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VOfZW40PgDm5pwox0/nm9/==&#10;" textCheckSum="" ver="1">
  <a:bounds l="0" t="0" r="8833" b="587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" name="文本框 6"/>
        <wps:cNvSpPr txBox="1"/>
        <wps:spPr>
          <a:xfrm>
            <a:off x="2285365" y="1449705"/>
            <a:ext cx="1172210" cy="1009015"/>
          </a:xfrm>
          <a:prstGeom prst="rect">
            <a:avLst/>
          </a:prstGeom>
          <a:noFill/>
          <a:ln>
            <a:noFill/>
          </a:ln>
          <a:effectLst/>
        </wps:spPr>
        <wps:txbx/>
        <wps:bodyPr upright="1"/>
      </wps:wsp>
    </a:graphicData>
  </a:graphic>
</wp:e2oholder>
</file>